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96" w:rsidRPr="00101FC9" w:rsidRDefault="00DB4496" w:rsidP="00DB4496">
      <w:p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 xml:space="preserve">R. Mahon and C. Collier, “Navigating the Shoals of Canadian Federalism: Childcare Advocacy,” in M. </w:t>
      </w:r>
      <w:proofErr w:type="spellStart"/>
      <w:r w:rsidRPr="00101FC9">
        <w:rPr>
          <w:rFonts w:ascii="Times New Roman" w:hAnsi="Times New Roman"/>
          <w:sz w:val="22"/>
        </w:rPr>
        <w:t>Haussman</w:t>
      </w:r>
      <w:proofErr w:type="spellEnd"/>
      <w:r w:rsidRPr="00101FC9">
        <w:rPr>
          <w:rFonts w:ascii="Times New Roman" w:hAnsi="Times New Roman"/>
          <w:sz w:val="22"/>
        </w:rPr>
        <w:t>, M. Sawyer, and J. Vickers, eds</w:t>
      </w:r>
      <w:proofErr w:type="gramStart"/>
      <w:r w:rsidRPr="00101FC9">
        <w:rPr>
          <w:rFonts w:ascii="Times New Roman" w:hAnsi="Times New Roman"/>
          <w:sz w:val="22"/>
        </w:rPr>
        <w:t>.,</w:t>
      </w:r>
      <w:proofErr w:type="gramEnd"/>
      <w:r w:rsidRPr="00101FC9">
        <w:rPr>
          <w:rFonts w:ascii="Times New Roman" w:hAnsi="Times New Roman"/>
          <w:sz w:val="22"/>
        </w:rPr>
        <w:t xml:space="preserve"> </w:t>
      </w:r>
      <w:r w:rsidRPr="00101FC9">
        <w:rPr>
          <w:rFonts w:ascii="Times New Roman" w:hAnsi="Times New Roman"/>
          <w:i/>
          <w:sz w:val="22"/>
        </w:rPr>
        <w:t>Federalism, Feminism, and Multilevel Governance</w:t>
      </w:r>
      <w:r w:rsidRPr="00101FC9">
        <w:rPr>
          <w:rFonts w:ascii="Times New Roman" w:hAnsi="Times New Roman"/>
          <w:sz w:val="22"/>
        </w:rPr>
        <w:t xml:space="preserve"> (Surrey </w:t>
      </w:r>
      <w:proofErr w:type="spellStart"/>
      <w:r w:rsidRPr="00101FC9">
        <w:rPr>
          <w:rFonts w:ascii="Times New Roman" w:hAnsi="Times New Roman"/>
          <w:sz w:val="22"/>
        </w:rPr>
        <w:t>Ashgate</w:t>
      </w:r>
      <w:proofErr w:type="spellEnd"/>
      <w:r w:rsidRPr="00101FC9">
        <w:rPr>
          <w:rFonts w:ascii="Times New Roman" w:hAnsi="Times New Roman"/>
          <w:sz w:val="22"/>
        </w:rPr>
        <w:t>, 2010)</w:t>
      </w:r>
    </w:p>
    <w:p w:rsidR="00101FC9" w:rsidRPr="00101FC9" w:rsidRDefault="00DB4496" w:rsidP="00DB4496">
      <w:pPr>
        <w:spacing w:after="120"/>
        <w:rPr>
          <w:rFonts w:ascii="Times New Roman" w:hAnsi="Times New Roman"/>
          <w:b/>
          <w:sz w:val="22"/>
        </w:rPr>
      </w:pPr>
      <w:r w:rsidRPr="00101FC9">
        <w:rPr>
          <w:rFonts w:ascii="Times New Roman" w:hAnsi="Times New Roman"/>
          <w:b/>
          <w:sz w:val="22"/>
        </w:rPr>
        <w:t>Overview</w:t>
      </w:r>
    </w:p>
    <w:p w:rsidR="00DB4496" w:rsidRPr="00101FC9" w:rsidRDefault="00101FC9" w:rsidP="00DB4496">
      <w:p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 xml:space="preserve">Chapter argues that – for the most part – </w:t>
      </w:r>
      <w:proofErr w:type="spellStart"/>
      <w:r w:rsidRPr="00101FC9">
        <w:rPr>
          <w:rFonts w:ascii="Times New Roman" w:hAnsi="Times New Roman"/>
          <w:sz w:val="22"/>
        </w:rPr>
        <w:t>Cdn</w:t>
      </w:r>
      <w:proofErr w:type="spellEnd"/>
      <w:r w:rsidRPr="00101FC9">
        <w:rPr>
          <w:rFonts w:ascii="Times New Roman" w:hAnsi="Times New Roman"/>
          <w:sz w:val="22"/>
        </w:rPr>
        <w:t xml:space="preserve"> childcare advocates have been able to navigate the shifting shoals of </w:t>
      </w:r>
      <w:proofErr w:type="spellStart"/>
      <w:r w:rsidRPr="00101FC9">
        <w:rPr>
          <w:rFonts w:ascii="Times New Roman" w:hAnsi="Times New Roman"/>
          <w:sz w:val="22"/>
        </w:rPr>
        <w:t>Cdn</w:t>
      </w:r>
      <w:proofErr w:type="spellEnd"/>
      <w:r w:rsidRPr="00101FC9">
        <w:rPr>
          <w:rFonts w:ascii="Times New Roman" w:hAnsi="Times New Roman"/>
          <w:sz w:val="22"/>
        </w:rPr>
        <w:t xml:space="preserve"> federalism with the aim of establishing a pan-</w:t>
      </w:r>
      <w:proofErr w:type="spellStart"/>
      <w:r w:rsidRPr="00101FC9">
        <w:rPr>
          <w:rFonts w:ascii="Times New Roman" w:hAnsi="Times New Roman"/>
          <w:sz w:val="22"/>
        </w:rPr>
        <w:t>Cdn</w:t>
      </w:r>
      <w:proofErr w:type="spellEnd"/>
      <w:r w:rsidRPr="00101FC9">
        <w:rPr>
          <w:rFonts w:ascii="Times New Roman" w:hAnsi="Times New Roman"/>
          <w:sz w:val="22"/>
        </w:rPr>
        <w:t xml:space="preserve"> </w:t>
      </w:r>
      <w:proofErr w:type="gramStart"/>
      <w:r w:rsidRPr="00101FC9">
        <w:rPr>
          <w:rFonts w:ascii="Times New Roman" w:hAnsi="Times New Roman"/>
          <w:sz w:val="22"/>
        </w:rPr>
        <w:t>publicly-funded</w:t>
      </w:r>
      <w:proofErr w:type="gramEnd"/>
      <w:r w:rsidRPr="00101FC9">
        <w:rPr>
          <w:rFonts w:ascii="Times New Roman" w:hAnsi="Times New Roman"/>
          <w:sz w:val="22"/>
        </w:rPr>
        <w:t xml:space="preserve"> childcare system. The complex interests, opportunities, frames and institutions that make up the </w:t>
      </w:r>
      <w:proofErr w:type="spellStart"/>
      <w:r w:rsidRPr="00101FC9">
        <w:rPr>
          <w:rFonts w:ascii="Times New Roman" w:hAnsi="Times New Roman"/>
          <w:sz w:val="22"/>
        </w:rPr>
        <w:t>Cdn</w:t>
      </w:r>
      <w:proofErr w:type="spellEnd"/>
      <w:r w:rsidRPr="00101FC9">
        <w:rPr>
          <w:rFonts w:ascii="Times New Roman" w:hAnsi="Times New Roman"/>
          <w:sz w:val="22"/>
        </w:rPr>
        <w:t xml:space="preserve"> federation necessarily compound progress towards that ultimate goal. Even if a more favourable federal </w:t>
      </w:r>
      <w:proofErr w:type="spellStart"/>
      <w:r w:rsidRPr="00101FC9">
        <w:rPr>
          <w:rFonts w:ascii="Times New Roman" w:hAnsi="Times New Roman"/>
          <w:sz w:val="22"/>
        </w:rPr>
        <w:t>govt</w:t>
      </w:r>
      <w:proofErr w:type="spellEnd"/>
      <w:r w:rsidRPr="00101FC9">
        <w:rPr>
          <w:rFonts w:ascii="Times New Roman" w:hAnsi="Times New Roman"/>
          <w:sz w:val="22"/>
        </w:rPr>
        <w:t xml:space="preserve"> </w:t>
      </w:r>
      <w:proofErr w:type="gramStart"/>
      <w:r w:rsidRPr="00101FC9">
        <w:rPr>
          <w:rFonts w:ascii="Times New Roman" w:hAnsi="Times New Roman"/>
          <w:sz w:val="22"/>
        </w:rPr>
        <w:t>is</w:t>
      </w:r>
      <w:proofErr w:type="gramEnd"/>
      <w:r w:rsidRPr="00101FC9">
        <w:rPr>
          <w:rFonts w:ascii="Times New Roman" w:hAnsi="Times New Roman"/>
          <w:sz w:val="22"/>
        </w:rPr>
        <w:t xml:space="preserve"> elected, the closest thing to a pan-</w:t>
      </w:r>
      <w:proofErr w:type="spellStart"/>
      <w:r w:rsidRPr="00101FC9">
        <w:rPr>
          <w:rFonts w:ascii="Times New Roman" w:hAnsi="Times New Roman"/>
          <w:sz w:val="22"/>
        </w:rPr>
        <w:t>Cdn</w:t>
      </w:r>
      <w:proofErr w:type="spellEnd"/>
      <w:r w:rsidRPr="00101FC9">
        <w:rPr>
          <w:rFonts w:ascii="Times New Roman" w:hAnsi="Times New Roman"/>
          <w:sz w:val="22"/>
        </w:rPr>
        <w:t xml:space="preserve"> system would be a revitalization of the bilateral agreements under the Liberals in 2005.</w:t>
      </w:r>
    </w:p>
    <w:p w:rsidR="00DB4496" w:rsidRPr="00101FC9" w:rsidRDefault="00DB4496" w:rsidP="00DB4496">
      <w:pPr>
        <w:spacing w:after="120"/>
        <w:rPr>
          <w:rFonts w:ascii="Times New Roman" w:hAnsi="Times New Roman"/>
          <w:b/>
          <w:sz w:val="22"/>
        </w:rPr>
      </w:pPr>
      <w:r w:rsidRPr="00101FC9">
        <w:rPr>
          <w:rFonts w:ascii="Times New Roman" w:hAnsi="Times New Roman"/>
          <w:b/>
          <w:sz w:val="22"/>
        </w:rPr>
        <w:t>Background</w:t>
      </w:r>
    </w:p>
    <w:p w:rsidR="00DB4496" w:rsidRPr="00101FC9" w:rsidRDefault="00DB4496" w:rsidP="00DB449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 xml:space="preserve">Childcare an important issue for </w:t>
      </w:r>
      <w:proofErr w:type="spellStart"/>
      <w:r w:rsidRPr="00101FC9">
        <w:rPr>
          <w:rFonts w:ascii="Times New Roman" w:hAnsi="Times New Roman"/>
          <w:sz w:val="22"/>
        </w:rPr>
        <w:t>Cdn</w:t>
      </w:r>
      <w:proofErr w:type="spellEnd"/>
      <w:r w:rsidRPr="00101FC9">
        <w:rPr>
          <w:rFonts w:ascii="Times New Roman" w:hAnsi="Times New Roman"/>
          <w:sz w:val="22"/>
        </w:rPr>
        <w:t xml:space="preserve"> feminists since the Royal Commission on the Status of Women placed it on the pan-</w:t>
      </w:r>
      <w:proofErr w:type="spellStart"/>
      <w:r w:rsidRPr="00101FC9">
        <w:rPr>
          <w:rFonts w:ascii="Times New Roman" w:hAnsi="Times New Roman"/>
          <w:sz w:val="22"/>
        </w:rPr>
        <w:t>Cdn</w:t>
      </w:r>
      <w:proofErr w:type="spellEnd"/>
      <w:r w:rsidRPr="00101FC9">
        <w:rPr>
          <w:rFonts w:ascii="Times New Roman" w:hAnsi="Times New Roman"/>
          <w:sz w:val="22"/>
        </w:rPr>
        <w:t xml:space="preserve"> agenda in 1970</w:t>
      </w:r>
    </w:p>
    <w:p w:rsidR="00DB4496" w:rsidRPr="00101FC9" w:rsidRDefault="00DB4496" w:rsidP="00DB449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 xml:space="preserve">Has influenced the “national” question as well – for Quebec feminists ‘nation’ refers to Quebec, and thus they have focused on the provincial scale. </w:t>
      </w:r>
    </w:p>
    <w:p w:rsidR="00DB4496" w:rsidRPr="00101FC9" w:rsidRDefault="00DB4496" w:rsidP="00DB449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>For the rest of the country – the question of ‘nation’ has impacted success</w:t>
      </w:r>
    </w:p>
    <w:p w:rsidR="00DB4496" w:rsidRPr="00101FC9" w:rsidRDefault="00DB4496" w:rsidP="00DB4496">
      <w:pPr>
        <w:pStyle w:val="ListParagraph"/>
        <w:spacing w:after="120"/>
        <w:rPr>
          <w:rFonts w:ascii="Times New Roman" w:hAnsi="Times New Roman"/>
          <w:sz w:val="22"/>
        </w:rPr>
      </w:pPr>
    </w:p>
    <w:p w:rsidR="00DB4496" w:rsidRPr="00101FC9" w:rsidRDefault="00DB4496" w:rsidP="00DB449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 xml:space="preserve">Push for child-care came out of second wave of feminism in 1960s. Though headway was made through the 1970s, the political opportunity structure shifted in the 1980s under the Mulroney </w:t>
      </w:r>
      <w:proofErr w:type="spellStart"/>
      <w:r w:rsidRPr="00101FC9">
        <w:rPr>
          <w:rFonts w:ascii="Times New Roman" w:hAnsi="Times New Roman"/>
          <w:sz w:val="22"/>
        </w:rPr>
        <w:t>govt</w:t>
      </w:r>
      <w:proofErr w:type="spellEnd"/>
      <w:r w:rsidRPr="00101FC9">
        <w:rPr>
          <w:rFonts w:ascii="Times New Roman" w:hAnsi="Times New Roman"/>
          <w:sz w:val="22"/>
        </w:rPr>
        <w:t xml:space="preserve">: (1) </w:t>
      </w:r>
      <w:proofErr w:type="spellStart"/>
      <w:r w:rsidRPr="00101FC9">
        <w:rPr>
          <w:rFonts w:ascii="Times New Roman" w:hAnsi="Times New Roman"/>
          <w:sz w:val="22"/>
        </w:rPr>
        <w:t>Meech</w:t>
      </w:r>
      <w:proofErr w:type="spellEnd"/>
      <w:r w:rsidRPr="00101FC9">
        <w:rPr>
          <w:rFonts w:ascii="Times New Roman" w:hAnsi="Times New Roman"/>
          <w:sz w:val="22"/>
        </w:rPr>
        <w:t xml:space="preserve"> Lake Accord included opt-out provision for any province not wanting to take part in new shared-cost initiative; (2) election of Conservative </w:t>
      </w:r>
      <w:proofErr w:type="spellStart"/>
      <w:r w:rsidRPr="00101FC9">
        <w:rPr>
          <w:rFonts w:ascii="Times New Roman" w:hAnsi="Times New Roman"/>
          <w:sz w:val="22"/>
        </w:rPr>
        <w:t>govt</w:t>
      </w:r>
      <w:proofErr w:type="spellEnd"/>
      <w:r w:rsidRPr="00101FC9">
        <w:rPr>
          <w:rFonts w:ascii="Times New Roman" w:hAnsi="Times New Roman"/>
          <w:sz w:val="22"/>
        </w:rPr>
        <w:t xml:space="preserve"> brought party with neoliberal ideas into office; and (3) an anti-feminist ‘pro-family-values’ social conservatism gained a voice within the federal Conservative Party’s Family Caucus</w:t>
      </w:r>
    </w:p>
    <w:p w:rsidR="00DB4496" w:rsidRPr="00101FC9" w:rsidRDefault="00DB4496" w:rsidP="00DB4496">
      <w:pPr>
        <w:pStyle w:val="ListParagraph"/>
        <w:spacing w:after="120"/>
        <w:rPr>
          <w:rFonts w:ascii="Times New Roman" w:hAnsi="Times New Roman"/>
          <w:sz w:val="22"/>
        </w:rPr>
      </w:pPr>
    </w:p>
    <w:p w:rsidR="00DB4496" w:rsidRPr="00101FC9" w:rsidRDefault="00DB4496" w:rsidP="00DB449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>1990s saw the political framing of the childcare debate shift from one of women’s equality to one of “combating child poverty” and later to “early childhood development”</w:t>
      </w:r>
    </w:p>
    <w:p w:rsidR="00DB4496" w:rsidRPr="00101FC9" w:rsidRDefault="00DB4496" w:rsidP="00DB449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 xml:space="preserve">Switch back to Liberal </w:t>
      </w:r>
      <w:proofErr w:type="spellStart"/>
      <w:r w:rsidRPr="00101FC9">
        <w:rPr>
          <w:rFonts w:ascii="Times New Roman" w:hAnsi="Times New Roman"/>
          <w:sz w:val="22"/>
        </w:rPr>
        <w:t>govt</w:t>
      </w:r>
      <w:proofErr w:type="spellEnd"/>
      <w:r w:rsidRPr="00101FC9">
        <w:rPr>
          <w:rFonts w:ascii="Times New Roman" w:hAnsi="Times New Roman"/>
          <w:sz w:val="22"/>
        </w:rPr>
        <w:t xml:space="preserve"> came with a promise of pan-</w:t>
      </w:r>
      <w:proofErr w:type="spellStart"/>
      <w:r w:rsidRPr="00101FC9">
        <w:rPr>
          <w:rFonts w:ascii="Times New Roman" w:hAnsi="Times New Roman"/>
          <w:sz w:val="22"/>
        </w:rPr>
        <w:t>Cdn</w:t>
      </w:r>
      <w:proofErr w:type="spellEnd"/>
      <w:r w:rsidRPr="00101FC9">
        <w:rPr>
          <w:rFonts w:ascii="Times New Roman" w:hAnsi="Times New Roman"/>
          <w:sz w:val="22"/>
        </w:rPr>
        <w:t xml:space="preserve"> childcare program, but this was largely overshadowed by deficit reductions</w:t>
      </w:r>
    </w:p>
    <w:p w:rsidR="00DB4496" w:rsidRPr="00101FC9" w:rsidRDefault="00DB4496" w:rsidP="00DB449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 xml:space="preserve">Opening in the late 1990s came from widespread dissemination of research showing </w:t>
      </w:r>
      <w:proofErr w:type="spellStart"/>
      <w:r w:rsidRPr="00101FC9">
        <w:rPr>
          <w:rFonts w:ascii="Times New Roman" w:hAnsi="Times New Roman"/>
          <w:sz w:val="22"/>
        </w:rPr>
        <w:t>impotance</w:t>
      </w:r>
      <w:proofErr w:type="spellEnd"/>
      <w:r w:rsidRPr="00101FC9">
        <w:rPr>
          <w:rFonts w:ascii="Times New Roman" w:hAnsi="Times New Roman"/>
          <w:sz w:val="22"/>
        </w:rPr>
        <w:t xml:space="preserve"> of early years on brain development, thaw in IGR, and return to party surpluses</w:t>
      </w:r>
    </w:p>
    <w:p w:rsidR="00DB4496" w:rsidRPr="00101FC9" w:rsidRDefault="00DB4496" w:rsidP="00DB449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 xml:space="preserve">1999 SUFA agreement made room for childcare – and in 2000 the Early Childhood Development agreement committed the federal </w:t>
      </w:r>
      <w:proofErr w:type="spellStart"/>
      <w:r w:rsidRPr="00101FC9">
        <w:rPr>
          <w:rFonts w:ascii="Times New Roman" w:hAnsi="Times New Roman"/>
          <w:sz w:val="22"/>
        </w:rPr>
        <w:t>govt</w:t>
      </w:r>
      <w:proofErr w:type="spellEnd"/>
      <w:r w:rsidRPr="00101FC9">
        <w:rPr>
          <w:rFonts w:ascii="Times New Roman" w:hAnsi="Times New Roman"/>
          <w:sz w:val="22"/>
        </w:rPr>
        <w:t xml:space="preserve"> to transfer $2.2 billion over 5 years to the provinces – with funds to be invested in 4 areas (included childcare)</w:t>
      </w:r>
    </w:p>
    <w:p w:rsidR="00DB4496" w:rsidRPr="00101FC9" w:rsidRDefault="00DB4496" w:rsidP="00DB4496">
      <w:pPr>
        <w:pStyle w:val="ListParagraph"/>
        <w:spacing w:after="120"/>
        <w:rPr>
          <w:rFonts w:ascii="Times New Roman" w:hAnsi="Times New Roman"/>
          <w:sz w:val="22"/>
        </w:rPr>
      </w:pPr>
    </w:p>
    <w:p w:rsidR="00DB4496" w:rsidRPr="00101FC9" w:rsidRDefault="00DB4496" w:rsidP="00DB449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>Childcare under Harper closed a lot of doors</w:t>
      </w:r>
    </w:p>
    <w:p w:rsidR="00DB4496" w:rsidRPr="00101FC9" w:rsidRDefault="00DB4496" w:rsidP="00DB449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 w:rsidRPr="00101FC9">
        <w:rPr>
          <w:rFonts w:ascii="Times New Roman" w:hAnsi="Times New Roman"/>
          <w:sz w:val="22"/>
        </w:rPr>
        <w:t>Hwr</w:t>
      </w:r>
      <w:proofErr w:type="spellEnd"/>
      <w:r w:rsidRPr="00101FC9">
        <w:rPr>
          <w:rFonts w:ascii="Times New Roman" w:hAnsi="Times New Roman"/>
          <w:sz w:val="22"/>
        </w:rPr>
        <w:t xml:space="preserve">, as federal </w:t>
      </w:r>
      <w:proofErr w:type="spellStart"/>
      <w:r w:rsidRPr="00101FC9">
        <w:rPr>
          <w:rFonts w:ascii="Times New Roman" w:hAnsi="Times New Roman"/>
          <w:sz w:val="22"/>
        </w:rPr>
        <w:t>govt</w:t>
      </w:r>
      <w:proofErr w:type="spellEnd"/>
      <w:r w:rsidRPr="00101FC9">
        <w:rPr>
          <w:rFonts w:ascii="Times New Roman" w:hAnsi="Times New Roman"/>
          <w:sz w:val="22"/>
        </w:rPr>
        <w:t xml:space="preserve"> has continued to spin its wheels on national childcare, advocacy has continued, especially within the provinces – Quebec achieving a lot, Ontario only moderate amounts, BC hardly at all.</w:t>
      </w:r>
    </w:p>
    <w:p w:rsidR="00DB4496" w:rsidRPr="00101FC9" w:rsidRDefault="00DB4496" w:rsidP="00DB4496">
      <w:pPr>
        <w:spacing w:after="120"/>
        <w:rPr>
          <w:rFonts w:ascii="Times New Roman" w:hAnsi="Times New Roman"/>
          <w:b/>
          <w:sz w:val="22"/>
        </w:rPr>
      </w:pPr>
      <w:r w:rsidRPr="00101FC9">
        <w:rPr>
          <w:rFonts w:ascii="Times New Roman" w:hAnsi="Times New Roman"/>
          <w:b/>
          <w:sz w:val="22"/>
        </w:rPr>
        <w:t>Conclusions</w:t>
      </w:r>
    </w:p>
    <w:p w:rsidR="00DB4496" w:rsidRPr="00101FC9" w:rsidRDefault="00DB4496" w:rsidP="00DB4496">
      <w:pPr>
        <w:spacing w:after="120"/>
        <w:rPr>
          <w:rFonts w:ascii="Times New Roman" w:hAnsi="Times New Roman"/>
          <w:sz w:val="22"/>
        </w:rPr>
      </w:pPr>
      <w:r w:rsidRPr="00101FC9">
        <w:rPr>
          <w:rFonts w:ascii="Times New Roman" w:hAnsi="Times New Roman"/>
          <w:sz w:val="22"/>
        </w:rPr>
        <w:t xml:space="preserve">Main question: is federalism an obstacle to ‘women-friendly’ policies, or does it provide opportunities? Authors agree that there are benefits to a multilayered opportunity structure (continually shifting provincial and federal governments can mean if one door closes, another may open). </w:t>
      </w:r>
    </w:p>
    <w:p w:rsidR="00DB4496" w:rsidRPr="00101FC9" w:rsidRDefault="00DB4496"/>
    <w:sectPr w:rsidR="00DB4496" w:rsidRPr="00101FC9" w:rsidSect="00DB4496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1388E"/>
    <w:multiLevelType w:val="hybridMultilevel"/>
    <w:tmpl w:val="549C574A"/>
    <w:lvl w:ilvl="0" w:tplc="FB70888C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B4496"/>
    <w:rsid w:val="00101FC9"/>
    <w:rsid w:val="00DB449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44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2012-05-05T16:17:00Z</dcterms:created>
  <dcterms:modified xsi:type="dcterms:W3CDTF">2012-05-05T16:39:00Z</dcterms:modified>
</cp:coreProperties>
</file>